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209" w:rsidRDefault="00BA3209">
      <w:pPr>
        <w:ind w:firstLine="851"/>
        <w:jc w:val="both"/>
        <w:rPr>
          <w:rFonts w:ascii="Times New Roman" w:hAnsi="Times New Roman"/>
          <w:lang w:val="ru-RU"/>
        </w:rPr>
      </w:pPr>
    </w:p>
    <w:p w:rsidR="00BA3209" w:rsidRDefault="00EF3FBF">
      <w:pPr>
        <w:ind w:firstLine="85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Палата земельных и имущественных отношений Альметьевского муниципального района Республики Татарстан информирует об итогах электронного аукциона, проведенного 16 апреля 2021 г.,</w:t>
      </w:r>
      <w:r>
        <w:rPr>
          <w:lang w:val="ru-RU"/>
        </w:rPr>
        <w:t xml:space="preserve"> </w:t>
      </w:r>
      <w:r>
        <w:rPr>
          <w:rFonts w:ascii="Times New Roman" w:hAnsi="Times New Roman"/>
          <w:lang w:val="ru-RU"/>
        </w:rPr>
        <w:t>в соответствии с постановлением Исполнительного комитета   Альметьевского муниципального р</w:t>
      </w:r>
      <w:r w:rsidR="00A701AE">
        <w:rPr>
          <w:rFonts w:ascii="Times New Roman" w:hAnsi="Times New Roman"/>
          <w:lang w:val="ru-RU"/>
        </w:rPr>
        <w:t>айона от 10 марта 2021 г. № 314.</w:t>
      </w:r>
    </w:p>
    <w:p w:rsidR="00BA3209" w:rsidRDefault="00BA3209">
      <w:pPr>
        <w:ind w:firstLine="851"/>
        <w:jc w:val="both"/>
        <w:rPr>
          <w:rFonts w:ascii="Times New Roman" w:hAnsi="Times New Roman"/>
          <w:lang w:val="ru-RU"/>
        </w:rPr>
      </w:pPr>
    </w:p>
    <w:p w:rsidR="00EF3FBF" w:rsidRDefault="00A701AE">
      <w:pPr>
        <w:ind w:firstLine="85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</w:t>
      </w:r>
      <w:r w:rsidR="00EF3FBF">
        <w:rPr>
          <w:rFonts w:ascii="Times New Roman" w:hAnsi="Times New Roman"/>
          <w:lang w:val="ru-RU"/>
        </w:rPr>
        <w:t>обедителем аукциона по лоту №1 признан участник</w:t>
      </w:r>
      <w:r w:rsidR="00EF3FBF" w:rsidRPr="00EF3FBF">
        <w:rPr>
          <w:rFonts w:ascii="Times New Roman" w:hAnsi="Times New Roman"/>
          <w:lang w:val="ru-RU"/>
        </w:rPr>
        <w:t>, предложивш</w:t>
      </w:r>
      <w:r w:rsidR="00EF3FBF">
        <w:rPr>
          <w:rFonts w:ascii="Times New Roman" w:hAnsi="Times New Roman"/>
          <w:lang w:val="ru-RU"/>
        </w:rPr>
        <w:t>ий</w:t>
      </w:r>
      <w:r w:rsidR="00EF3FBF" w:rsidRPr="00EF3FBF">
        <w:rPr>
          <w:rFonts w:ascii="Times New Roman" w:hAnsi="Times New Roman"/>
          <w:lang w:val="ru-RU"/>
        </w:rPr>
        <w:t xml:space="preserve"> наиболее высокую цену</w:t>
      </w:r>
      <w:r>
        <w:rPr>
          <w:rFonts w:ascii="Times New Roman" w:hAnsi="Times New Roman"/>
          <w:lang w:val="ru-RU"/>
        </w:rPr>
        <w:t xml:space="preserve"> имущества: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4066"/>
        <w:gridCol w:w="2399"/>
        <w:gridCol w:w="2399"/>
        <w:gridCol w:w="2170"/>
        <w:gridCol w:w="3195"/>
      </w:tblGrid>
      <w:tr w:rsidR="00A701AE" w:rsidTr="00A701AE">
        <w:trPr>
          <w:trHeight w:val="128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AE" w:rsidRDefault="00A701AE">
            <w:pPr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№</w:t>
            </w:r>
          </w:p>
          <w:p w:rsidR="00A701AE" w:rsidRDefault="00A701AE">
            <w:pPr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 xml:space="preserve">№ </w:t>
            </w:r>
          </w:p>
          <w:p w:rsidR="00A701AE" w:rsidRDefault="00A701AE">
            <w:pPr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лота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AE" w:rsidRDefault="00A701AE">
            <w:pPr>
              <w:spacing w:line="216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</w:p>
          <w:p w:rsidR="00A701AE" w:rsidRDefault="00A701AE">
            <w:pPr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Наименование автотранспортного средства, год выпуска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AE" w:rsidRDefault="00A701AE" w:rsidP="00EF3FBF">
            <w:pPr>
              <w:spacing w:line="276" w:lineRule="auto"/>
              <w:ind w:left="-144" w:right="-107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Начальная цена с учетом НДС (руб.)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AE" w:rsidRDefault="00A701AE">
            <w:pPr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Цена</w:t>
            </w:r>
          </w:p>
          <w:p w:rsidR="00A701AE" w:rsidRDefault="00A701AE">
            <w:pPr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предложенная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 xml:space="preserve"> победителем, руб.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AE" w:rsidRDefault="00A701AE">
            <w:pPr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</w:p>
          <w:p w:rsidR="00A701AE" w:rsidRDefault="00A701AE">
            <w:pPr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Задаток</w:t>
            </w:r>
          </w:p>
          <w:p w:rsidR="00A701AE" w:rsidRDefault="00A701AE">
            <w:pPr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(20% начальной</w:t>
            </w:r>
            <w:proofErr w:type="gramEnd"/>
          </w:p>
          <w:p w:rsidR="00A701AE" w:rsidRDefault="00A701AE">
            <w:pPr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цены), руб.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AE" w:rsidRDefault="00A701AE">
            <w:pPr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</w:p>
          <w:p w:rsidR="00A701AE" w:rsidRDefault="00A701AE">
            <w:pPr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ФИО</w:t>
            </w:r>
          </w:p>
          <w:p w:rsidR="00A701AE" w:rsidRDefault="00A701AE">
            <w:pPr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победителя</w:t>
            </w:r>
          </w:p>
        </w:tc>
      </w:tr>
      <w:tr w:rsidR="00A701AE" w:rsidRPr="00EF3FBF" w:rsidTr="00A701AE">
        <w:trPr>
          <w:trHeight w:val="48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AE" w:rsidRDefault="00A701AE">
            <w:pPr>
              <w:spacing w:line="216" w:lineRule="auto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 w:rsidRPr="00A701AE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Балансодержатель (продавец): «</w:t>
            </w:r>
            <w:proofErr w:type="spellStart"/>
            <w:r w:rsidRPr="00A701AE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Аппаковский</w:t>
            </w:r>
            <w:proofErr w:type="spellEnd"/>
            <w:r w:rsidRPr="00A701AE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 xml:space="preserve"> исполнительный сельский комитет»</w:t>
            </w:r>
          </w:p>
        </w:tc>
      </w:tr>
      <w:tr w:rsidR="00A701AE" w:rsidTr="00A701AE">
        <w:trPr>
          <w:trHeight w:val="85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AE" w:rsidRDefault="00A701AE">
            <w:pPr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1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E" w:rsidRDefault="00A701AE">
            <w:pPr>
              <w:spacing w:line="276" w:lineRule="auto"/>
              <w:ind w:left="7" w:hanging="7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 w:rsidRPr="00EF3FBF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CHEVROLET NIVA, тип ТС – легковые универсал, гос. номер T 361 НУ 116 RUS, номер кузова (VIN) Х9L212300E0497330, цвет темно-серый металлик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, 2013 года выпуска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AE" w:rsidRDefault="00A701AE">
            <w:pPr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214 200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AE" w:rsidRDefault="00A701AE">
            <w:pPr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 w:rsidRPr="00EF3FBF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257 040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AE" w:rsidRDefault="00A701AE">
            <w:pPr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42 840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AE" w:rsidRDefault="00A701AE">
            <w:pPr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 w:rsidRPr="00EF3FBF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ООО «Мега»</w:t>
            </w:r>
          </w:p>
        </w:tc>
      </w:tr>
    </w:tbl>
    <w:p w:rsidR="00BA3209" w:rsidRDefault="00BA3209">
      <w:pPr>
        <w:ind w:firstLine="851"/>
        <w:jc w:val="both"/>
        <w:rPr>
          <w:rFonts w:ascii="Times New Roman" w:hAnsi="Times New Roman"/>
          <w:lang w:val="ru-RU"/>
        </w:rPr>
      </w:pPr>
    </w:p>
    <w:p w:rsidR="00EF3FBF" w:rsidRDefault="00A701AE">
      <w:pPr>
        <w:ind w:firstLine="851"/>
        <w:jc w:val="both"/>
        <w:rPr>
          <w:rFonts w:ascii="Times New Roman" w:hAnsi="Times New Roman"/>
          <w:lang w:val="ru-RU"/>
        </w:rPr>
      </w:pPr>
      <w:r w:rsidRPr="00A701AE">
        <w:rPr>
          <w:rFonts w:ascii="Times New Roman" w:hAnsi="Times New Roman"/>
          <w:lang w:val="ru-RU"/>
        </w:rPr>
        <w:t>Победителем аукциона по лоту №</w:t>
      </w:r>
      <w:r>
        <w:rPr>
          <w:rFonts w:ascii="Times New Roman" w:hAnsi="Times New Roman"/>
          <w:lang w:val="ru-RU"/>
        </w:rPr>
        <w:t xml:space="preserve">2 </w:t>
      </w:r>
      <w:r w:rsidRPr="00A701AE">
        <w:rPr>
          <w:rFonts w:ascii="Times New Roman" w:hAnsi="Times New Roman"/>
          <w:lang w:val="ru-RU"/>
        </w:rPr>
        <w:t>признан единственн</w:t>
      </w:r>
      <w:r>
        <w:rPr>
          <w:rFonts w:ascii="Times New Roman" w:hAnsi="Times New Roman"/>
          <w:lang w:val="ru-RU"/>
        </w:rPr>
        <w:t>ый</w:t>
      </w:r>
      <w:r w:rsidRPr="00A701AE">
        <w:rPr>
          <w:rFonts w:ascii="Times New Roman" w:hAnsi="Times New Roman"/>
          <w:lang w:val="ru-RU"/>
        </w:rPr>
        <w:t xml:space="preserve"> участник, сделавш</w:t>
      </w:r>
      <w:r>
        <w:rPr>
          <w:rFonts w:ascii="Times New Roman" w:hAnsi="Times New Roman"/>
          <w:lang w:val="ru-RU"/>
        </w:rPr>
        <w:t>ий</w:t>
      </w:r>
      <w:r w:rsidRPr="00A701AE">
        <w:rPr>
          <w:rFonts w:ascii="Times New Roman" w:hAnsi="Times New Roman"/>
          <w:lang w:val="ru-RU"/>
        </w:rPr>
        <w:t xml:space="preserve"> предложение о начальной цене имущества</w:t>
      </w:r>
      <w:r>
        <w:rPr>
          <w:rFonts w:ascii="Times New Roman" w:hAnsi="Times New Roman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4111"/>
        <w:gridCol w:w="2411"/>
        <w:gridCol w:w="2408"/>
        <w:gridCol w:w="2128"/>
        <w:gridCol w:w="3195"/>
      </w:tblGrid>
      <w:tr w:rsidR="00A701AE" w:rsidTr="00A701AE">
        <w:trPr>
          <w:trHeight w:val="128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AE" w:rsidRDefault="00A701AE" w:rsidP="00EF3FBF">
            <w:pPr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№</w:t>
            </w:r>
          </w:p>
          <w:p w:rsidR="00A701AE" w:rsidRDefault="00A701AE" w:rsidP="00EF3FBF">
            <w:pPr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 xml:space="preserve">№ </w:t>
            </w:r>
          </w:p>
          <w:p w:rsidR="00A701AE" w:rsidRDefault="00A701AE" w:rsidP="00EF3FBF">
            <w:pPr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лота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AE" w:rsidRDefault="00A701AE" w:rsidP="00EF3FBF">
            <w:pPr>
              <w:spacing w:line="216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</w:p>
          <w:p w:rsidR="00A701AE" w:rsidRDefault="00A701AE" w:rsidP="00EF3FBF">
            <w:pPr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Наименование автотранспортного средства, год выпуска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AE" w:rsidRDefault="00A701AE" w:rsidP="00EF3FBF">
            <w:pPr>
              <w:spacing w:line="276" w:lineRule="auto"/>
              <w:ind w:left="-144" w:right="-107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Начальная цена с учетом НДС (руб.)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AE" w:rsidRDefault="00A701AE" w:rsidP="00EF3FBF">
            <w:pPr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Цена</w:t>
            </w:r>
          </w:p>
          <w:p w:rsidR="00A701AE" w:rsidRDefault="00A701AE" w:rsidP="00EF3FBF">
            <w:pPr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предложенная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 xml:space="preserve"> победителем, руб.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AE" w:rsidRDefault="00A701AE" w:rsidP="00EF3FBF">
            <w:pPr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</w:p>
          <w:p w:rsidR="00A701AE" w:rsidRDefault="00A701AE" w:rsidP="00EF3FBF">
            <w:pPr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Задаток</w:t>
            </w:r>
          </w:p>
          <w:p w:rsidR="00A701AE" w:rsidRDefault="00A701AE" w:rsidP="00EF3FBF">
            <w:pPr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(20% начальной</w:t>
            </w:r>
            <w:proofErr w:type="gramEnd"/>
          </w:p>
          <w:p w:rsidR="00A701AE" w:rsidRDefault="00A701AE" w:rsidP="00EF3FBF">
            <w:pPr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цены), руб.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AE" w:rsidRDefault="00A701AE" w:rsidP="00EF3FBF">
            <w:pPr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</w:p>
          <w:p w:rsidR="00A701AE" w:rsidRDefault="00A701AE" w:rsidP="00EF3FBF">
            <w:pPr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ФИО</w:t>
            </w:r>
          </w:p>
          <w:p w:rsidR="00A701AE" w:rsidRDefault="00A701AE" w:rsidP="00EF3FBF">
            <w:pPr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победителя</w:t>
            </w:r>
          </w:p>
        </w:tc>
      </w:tr>
      <w:tr w:rsidR="00A701AE" w:rsidRPr="00EF3FBF" w:rsidTr="00A701AE">
        <w:trPr>
          <w:trHeight w:val="45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AE" w:rsidRPr="00EF3FBF" w:rsidRDefault="00A701AE" w:rsidP="00EF3FBF">
            <w:pPr>
              <w:spacing w:line="216" w:lineRule="auto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 w:rsidRPr="00A701AE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Балансодержатель (продавец): «</w:t>
            </w:r>
            <w:proofErr w:type="spellStart"/>
            <w:r w:rsidRPr="00A701AE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Сиренькинский</w:t>
            </w:r>
            <w:proofErr w:type="spellEnd"/>
            <w:r w:rsidRPr="00A701AE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 xml:space="preserve"> сельский исполнительный комитет»</w:t>
            </w:r>
          </w:p>
        </w:tc>
      </w:tr>
      <w:tr w:rsidR="00A701AE" w:rsidTr="00A701AE">
        <w:trPr>
          <w:trHeight w:val="85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AE" w:rsidRDefault="00A701AE" w:rsidP="00EF3FBF">
            <w:pPr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E" w:rsidRDefault="00A701AE" w:rsidP="00EF3FBF">
            <w:pPr>
              <w:spacing w:line="276" w:lineRule="auto"/>
              <w:ind w:left="7" w:hanging="7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 w:rsidRPr="00EF3FBF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FIAT 178CYN1A ALBEA, тип ТС – легковые седан, гос. номер O898OX 116 RUS,  номер кузо</w:t>
            </w:r>
            <w:bookmarkStart w:id="0" w:name="_GoBack"/>
            <w:bookmarkEnd w:id="0"/>
            <w:r w:rsidRPr="00EF3FBF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ва (VIN) ХU3178000BZ144798, цвет серый стальной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, 2011 года выпуска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AE" w:rsidRDefault="00A701AE" w:rsidP="00EF3FBF">
            <w:pPr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 w:rsidRPr="00EF3FBF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96 600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AE" w:rsidRDefault="00A701AE" w:rsidP="00EF3FBF">
            <w:pPr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96 600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AE" w:rsidRDefault="00A701AE" w:rsidP="00EF3FBF">
            <w:pPr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19 320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AE" w:rsidRDefault="00A701AE" w:rsidP="00EF3FBF">
            <w:pPr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proofErr w:type="spellStart"/>
            <w:r w:rsidRPr="00EF3FBF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Багаев</w:t>
            </w:r>
            <w:proofErr w:type="spellEnd"/>
            <w:r w:rsidRPr="00EF3FBF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 xml:space="preserve"> Евгений Анатольевич</w:t>
            </w:r>
          </w:p>
        </w:tc>
      </w:tr>
    </w:tbl>
    <w:p w:rsidR="00EF3FBF" w:rsidRDefault="00EF3FBF">
      <w:pPr>
        <w:ind w:firstLine="851"/>
        <w:jc w:val="both"/>
        <w:rPr>
          <w:rFonts w:ascii="Times New Roman" w:hAnsi="Times New Roman"/>
          <w:lang w:val="ru-RU"/>
        </w:rPr>
      </w:pPr>
    </w:p>
    <w:sectPr w:rsidR="00EF3FBF">
      <w:pgSz w:w="16838" w:h="11906" w:orient="landscape"/>
      <w:pgMar w:top="709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F39D1"/>
    <w:multiLevelType w:val="hybridMultilevel"/>
    <w:tmpl w:val="90522138"/>
    <w:lvl w:ilvl="0" w:tplc="C11850A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209"/>
    <w:rsid w:val="00A701AE"/>
    <w:rsid w:val="00BA3209"/>
    <w:rsid w:val="00EF3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pPr>
      <w:spacing w:after="120" w:line="276" w:lineRule="auto"/>
    </w:pPr>
    <w:rPr>
      <w:rFonts w:eastAsiaTheme="minorHAnsi" w:cstheme="minorBidi"/>
      <w:sz w:val="22"/>
      <w:szCs w:val="22"/>
      <w:lang w:val="ru-RU" w:bidi="ar-SA"/>
    </w:rPr>
  </w:style>
  <w:style w:type="character" w:customStyle="1" w:styleId="a4">
    <w:name w:val="Основной текст Знак"/>
    <w:basedOn w:val="a0"/>
    <w:link w:val="a3"/>
    <w:uiPriority w:val="99"/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6">
    <w:name w:val="Body Text Indent"/>
    <w:aliases w:val="Знак"/>
    <w:basedOn w:val="a"/>
    <w:link w:val="a7"/>
    <w:unhideWhenUsed/>
    <w:pPr>
      <w:spacing w:after="120"/>
      <w:ind w:left="283"/>
    </w:pPr>
  </w:style>
  <w:style w:type="character" w:customStyle="1" w:styleId="a7">
    <w:name w:val="Основной текст с отступом Знак"/>
    <w:aliases w:val="Знак Знак"/>
    <w:basedOn w:val="a0"/>
    <w:link w:val="a6"/>
    <w:rPr>
      <w:rFonts w:eastAsiaTheme="minorEastAsia" w:cs="Times New Roman"/>
      <w:sz w:val="24"/>
      <w:szCs w:val="24"/>
      <w:lang w:val="en-US" w:bidi="en-US"/>
    </w:rPr>
  </w:style>
  <w:style w:type="character" w:styleId="a8">
    <w:name w:val="Hyperlink"/>
    <w:basedOn w:val="a0"/>
    <w:uiPriority w:val="99"/>
    <w:unhideWhenUsed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eastAsiaTheme="minorEastAsia" w:hAnsi="Tahoma" w:cs="Tahoma"/>
      <w:sz w:val="16"/>
      <w:szCs w:val="16"/>
      <w:lang w:val="en-US" w:bidi="en-US"/>
    </w:rPr>
  </w:style>
  <w:style w:type="table" w:styleId="ab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pPr>
      <w:jc w:val="center"/>
    </w:pPr>
    <w:rPr>
      <w:rFonts w:ascii="Times New Roman" w:eastAsia="Times New Roman" w:hAnsi="Times New Roman"/>
      <w:b/>
      <w:bCs/>
      <w:sz w:val="28"/>
      <w:szCs w:val="28"/>
      <w:lang w:val="x-none" w:eastAsia="zh-CN" w:bidi="ar-SA"/>
    </w:rPr>
  </w:style>
  <w:style w:type="character" w:customStyle="1" w:styleId="ad">
    <w:name w:val="Название Знак"/>
    <w:basedOn w:val="a0"/>
    <w:link w:val="ac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paragraph" w:styleId="ae">
    <w:name w:val="No Spacing"/>
    <w:uiPriority w:val="1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pPr>
      <w:spacing w:after="120" w:line="276" w:lineRule="auto"/>
    </w:pPr>
    <w:rPr>
      <w:rFonts w:eastAsiaTheme="minorHAnsi" w:cstheme="minorBidi"/>
      <w:sz w:val="22"/>
      <w:szCs w:val="22"/>
      <w:lang w:val="ru-RU" w:bidi="ar-SA"/>
    </w:rPr>
  </w:style>
  <w:style w:type="character" w:customStyle="1" w:styleId="a4">
    <w:name w:val="Основной текст Знак"/>
    <w:basedOn w:val="a0"/>
    <w:link w:val="a3"/>
    <w:uiPriority w:val="99"/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6">
    <w:name w:val="Body Text Indent"/>
    <w:aliases w:val="Знак"/>
    <w:basedOn w:val="a"/>
    <w:link w:val="a7"/>
    <w:unhideWhenUsed/>
    <w:pPr>
      <w:spacing w:after="120"/>
      <w:ind w:left="283"/>
    </w:pPr>
  </w:style>
  <w:style w:type="character" w:customStyle="1" w:styleId="a7">
    <w:name w:val="Основной текст с отступом Знак"/>
    <w:aliases w:val="Знак Знак"/>
    <w:basedOn w:val="a0"/>
    <w:link w:val="a6"/>
    <w:rPr>
      <w:rFonts w:eastAsiaTheme="minorEastAsia" w:cs="Times New Roman"/>
      <w:sz w:val="24"/>
      <w:szCs w:val="24"/>
      <w:lang w:val="en-US" w:bidi="en-US"/>
    </w:rPr>
  </w:style>
  <w:style w:type="character" w:styleId="a8">
    <w:name w:val="Hyperlink"/>
    <w:basedOn w:val="a0"/>
    <w:uiPriority w:val="99"/>
    <w:unhideWhenUsed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eastAsiaTheme="minorEastAsia" w:hAnsi="Tahoma" w:cs="Tahoma"/>
      <w:sz w:val="16"/>
      <w:szCs w:val="16"/>
      <w:lang w:val="en-US" w:bidi="en-US"/>
    </w:rPr>
  </w:style>
  <w:style w:type="table" w:styleId="ab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pPr>
      <w:jc w:val="center"/>
    </w:pPr>
    <w:rPr>
      <w:rFonts w:ascii="Times New Roman" w:eastAsia="Times New Roman" w:hAnsi="Times New Roman"/>
      <w:b/>
      <w:bCs/>
      <w:sz w:val="28"/>
      <w:szCs w:val="28"/>
      <w:lang w:val="x-none" w:eastAsia="zh-CN" w:bidi="ar-SA"/>
    </w:rPr>
  </w:style>
  <w:style w:type="character" w:customStyle="1" w:styleId="ad">
    <w:name w:val="Название Знак"/>
    <w:basedOn w:val="a0"/>
    <w:link w:val="ac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paragraph" w:styleId="ae">
    <w:name w:val="No Spacing"/>
    <w:uiPriority w:val="1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ПЗИО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admin</cp:lastModifiedBy>
  <cp:revision>3</cp:revision>
  <cp:lastPrinted>2017-04-26T09:14:00Z</cp:lastPrinted>
  <dcterms:created xsi:type="dcterms:W3CDTF">2020-08-24T14:25:00Z</dcterms:created>
  <dcterms:modified xsi:type="dcterms:W3CDTF">2021-04-16T13:19:00Z</dcterms:modified>
</cp:coreProperties>
</file>